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F121" w14:textId="133E24E0" w:rsidR="006F1476" w:rsidRDefault="00C56248" w:rsidP="00927DD1">
      <w:pPr>
        <w:spacing w:after="0" w:line="240" w:lineRule="auto"/>
        <w:jc w:val="center"/>
        <w:rPr>
          <w:b/>
          <w:bCs/>
        </w:rPr>
      </w:pPr>
      <w:r>
        <w:rPr>
          <w:b/>
          <w:bCs/>
        </w:rPr>
        <w:t xml:space="preserve">District 7 </w:t>
      </w:r>
      <w:r w:rsidR="00F37711">
        <w:rPr>
          <w:b/>
          <w:bCs/>
        </w:rPr>
        <w:t xml:space="preserve">Advisory Committee Meeting </w:t>
      </w:r>
      <w:r w:rsidR="00EF2333">
        <w:rPr>
          <w:b/>
          <w:bCs/>
        </w:rPr>
        <w:t>Minutes</w:t>
      </w:r>
    </w:p>
    <w:p w14:paraId="3517D065" w14:textId="36B57AAA" w:rsidR="00F37711" w:rsidRPr="00F37711" w:rsidRDefault="00F37711" w:rsidP="00F37711">
      <w:pPr>
        <w:spacing w:after="0" w:line="240" w:lineRule="auto"/>
        <w:jc w:val="center"/>
        <w:rPr>
          <w:b/>
          <w:bCs/>
        </w:rPr>
      </w:pPr>
      <w:r>
        <w:rPr>
          <w:b/>
          <w:bCs/>
        </w:rPr>
        <w:t xml:space="preserve">October 23, </w:t>
      </w:r>
      <w:r w:rsidR="00927DD1">
        <w:rPr>
          <w:b/>
          <w:bCs/>
        </w:rPr>
        <w:t>2025,</w:t>
      </w:r>
      <w:r>
        <w:rPr>
          <w:b/>
          <w:bCs/>
        </w:rPr>
        <w:t xml:space="preserve"> at 10:00 am</w:t>
      </w:r>
    </w:p>
    <w:p w14:paraId="71924605" w14:textId="77777777" w:rsidR="006F1476" w:rsidRDefault="006F1476" w:rsidP="006F1476"/>
    <w:p w14:paraId="3A281B9F" w14:textId="77777777" w:rsidR="00EF2333" w:rsidRDefault="00F37711" w:rsidP="00EF2333">
      <w:pPr>
        <w:spacing w:after="0"/>
      </w:pPr>
      <w:r w:rsidRPr="00F37711">
        <w:rPr>
          <w:u w:val="single"/>
        </w:rPr>
        <w:t>Committee Members</w:t>
      </w:r>
      <w:r>
        <w:rPr>
          <w:u w:val="single"/>
        </w:rPr>
        <w:t xml:space="preserve"> (via Teams)</w:t>
      </w:r>
      <w:r w:rsidR="00927DD1" w:rsidRPr="00F37711">
        <w:rPr>
          <w:u w:val="single"/>
        </w:rPr>
        <w:t>:</w:t>
      </w:r>
      <w:r w:rsidR="00927DD1">
        <w:rPr>
          <w:u w:val="single"/>
        </w:rPr>
        <w:t xml:space="preserve"> </w:t>
      </w:r>
      <w:r w:rsidR="00927DD1" w:rsidRPr="00EF7F27">
        <w:t>Alyssa</w:t>
      </w:r>
      <w:r>
        <w:t xml:space="preserve"> Hennings, Danica Packingham, Hershel Jackson, Krista Sigel, Michael Schreck, Stephanie Millard, Todd Foldesi, Whitney Alber</w:t>
      </w:r>
    </w:p>
    <w:p w14:paraId="65D9A311" w14:textId="56753AB9" w:rsidR="00F37711" w:rsidRDefault="00EF2333" w:rsidP="00EF2333">
      <w:pPr>
        <w:spacing w:after="0"/>
      </w:pPr>
      <w:r w:rsidRPr="00EF2333">
        <w:rPr>
          <w:u w:val="single"/>
        </w:rPr>
        <w:t>Absent:</w:t>
      </w:r>
      <w:r w:rsidR="006F1738">
        <w:t xml:space="preserve"> Shannon Russell</w:t>
      </w:r>
    </w:p>
    <w:p w14:paraId="3AA05D31" w14:textId="77777777" w:rsidR="00EF2333" w:rsidRDefault="00EF2333" w:rsidP="00EF2333">
      <w:pPr>
        <w:spacing w:after="0"/>
      </w:pPr>
    </w:p>
    <w:p w14:paraId="13950F27" w14:textId="540621CC" w:rsidR="006F1476" w:rsidRPr="00F37711" w:rsidRDefault="006F1476" w:rsidP="00500654">
      <w:pPr>
        <w:spacing w:after="0"/>
        <w:rPr>
          <w:u w:val="single"/>
        </w:rPr>
      </w:pPr>
      <w:r w:rsidRPr="00F37711">
        <w:rPr>
          <w:u w:val="single"/>
        </w:rPr>
        <w:t>Introduction and Agenda Overview</w:t>
      </w:r>
      <w:r w:rsidR="00F37711">
        <w:rPr>
          <w:u w:val="single"/>
        </w:rPr>
        <w:t>:</w:t>
      </w:r>
    </w:p>
    <w:p w14:paraId="0D9F600D" w14:textId="4D161B2F" w:rsidR="006F1476" w:rsidRDefault="00071218" w:rsidP="00500654">
      <w:pPr>
        <w:spacing w:after="0"/>
      </w:pPr>
      <w:r>
        <w:t>Julie Davison, Interim CEO, welcomed members and guests, shared her background in the disability field, and reviewed the agenda covering housekeeping items, the establishment of the Disability Access Point, and the Advisory Council’s role.  Members were invited to share preferences for future meeting formats.</w:t>
      </w:r>
    </w:p>
    <w:p w14:paraId="3559F6F5" w14:textId="77777777" w:rsidR="00500654" w:rsidRDefault="00500654" w:rsidP="00500654">
      <w:pPr>
        <w:spacing w:after="0"/>
      </w:pPr>
    </w:p>
    <w:p w14:paraId="363497F5" w14:textId="45942B51" w:rsidR="006F1476" w:rsidRPr="00F37711" w:rsidRDefault="00071218" w:rsidP="00500654">
      <w:pPr>
        <w:spacing w:after="0"/>
        <w:rPr>
          <w:u w:val="single"/>
        </w:rPr>
      </w:pPr>
      <w:r>
        <w:rPr>
          <w:u w:val="single"/>
        </w:rPr>
        <w:t>Member Introductions</w:t>
      </w:r>
      <w:r w:rsidR="00F37711">
        <w:rPr>
          <w:u w:val="single"/>
        </w:rPr>
        <w:t>:</w:t>
      </w:r>
    </w:p>
    <w:p w14:paraId="39B1DCE0" w14:textId="6673456E" w:rsidR="006F1476" w:rsidRDefault="00500654" w:rsidP="00500654">
      <w:pPr>
        <w:spacing w:after="0"/>
      </w:pPr>
      <w:r>
        <w:t>Members provided introductions and discussed their personal or professional experiences</w:t>
      </w:r>
      <w:r w:rsidR="006F1476">
        <w:t xml:space="preserve">. </w:t>
      </w:r>
      <w:r w:rsidR="00130E8E">
        <w:t xml:space="preserve">Julie explained the selection process for the Advisory Committee, highlighting the goal of achieving a broad knowledge base </w:t>
      </w:r>
      <w:r w:rsidR="005A2232">
        <w:t>as well as geographical representation.  Juli detailed the t</w:t>
      </w:r>
      <w:r w:rsidR="00130E8E">
        <w:t>erm structure for committee members, which includes one, two, and three-year appointments</w:t>
      </w:r>
      <w:r w:rsidR="005A2232">
        <w:t xml:space="preserve"> and encouraged members to notify her if they would prefer a shorter term</w:t>
      </w:r>
      <w:r w:rsidR="00130E8E">
        <w:t xml:space="preserve">.  </w:t>
      </w:r>
    </w:p>
    <w:p w14:paraId="2F9AE878" w14:textId="77777777" w:rsidR="00500654" w:rsidRDefault="00500654" w:rsidP="00500654">
      <w:pPr>
        <w:spacing w:after="0"/>
      </w:pPr>
    </w:p>
    <w:p w14:paraId="72B277D4" w14:textId="2A391E1D" w:rsidR="006F1476" w:rsidRPr="00500654" w:rsidRDefault="006F1476" w:rsidP="00500654">
      <w:pPr>
        <w:spacing w:after="0"/>
        <w:rPr>
          <w:u w:val="single"/>
        </w:rPr>
      </w:pPr>
      <w:r w:rsidRPr="00500654">
        <w:rPr>
          <w:u w:val="single"/>
        </w:rPr>
        <w:t xml:space="preserve">Disability Services Navigator </w:t>
      </w:r>
      <w:r w:rsidR="00071218">
        <w:rPr>
          <w:u w:val="single"/>
        </w:rPr>
        <w:t>Overview</w:t>
      </w:r>
      <w:r w:rsidR="00500654">
        <w:rPr>
          <w:u w:val="single"/>
        </w:rPr>
        <w:t>:</w:t>
      </w:r>
    </w:p>
    <w:p w14:paraId="43AC035D" w14:textId="6B62897E" w:rsidR="006F1476" w:rsidRDefault="00071218" w:rsidP="00500654">
      <w:pPr>
        <w:spacing w:after="0"/>
      </w:pPr>
      <w:r>
        <w:t>Julie reviewed navigator roles, noting their support for individuals</w:t>
      </w:r>
      <w:r w:rsidR="005A2232">
        <w:t>, primarily those</w:t>
      </w:r>
      <w:r>
        <w:t xml:space="preserve"> without Medicaid</w:t>
      </w:r>
      <w:r w:rsidR="005A2232">
        <w:t>,</w:t>
      </w:r>
      <w:r>
        <w:t xml:space="preserve"> through information, options counseling, and service coordination.  She described how navigators assess needs for </w:t>
      </w:r>
      <w:r w:rsidR="00B144C1">
        <w:t xml:space="preserve">both </w:t>
      </w:r>
      <w:r>
        <w:t>long-</w:t>
      </w:r>
      <w:r w:rsidR="00B144C1">
        <w:t xml:space="preserve"> and short-term </w:t>
      </w:r>
      <w:r>
        <w:t>supports.</w:t>
      </w:r>
    </w:p>
    <w:p w14:paraId="5E64022B" w14:textId="77777777" w:rsidR="00500654" w:rsidRDefault="00500654" w:rsidP="00500654">
      <w:pPr>
        <w:spacing w:after="0"/>
      </w:pPr>
    </w:p>
    <w:p w14:paraId="1DECF08B" w14:textId="32582834" w:rsidR="006F1476" w:rsidRPr="00500654" w:rsidRDefault="006F1476" w:rsidP="00500654">
      <w:pPr>
        <w:spacing w:after="0"/>
        <w:rPr>
          <w:u w:val="single"/>
        </w:rPr>
      </w:pPr>
      <w:r w:rsidRPr="00500654">
        <w:rPr>
          <w:u w:val="single"/>
        </w:rPr>
        <w:t>Service Structure and Staffing</w:t>
      </w:r>
      <w:r w:rsidR="00500654">
        <w:rPr>
          <w:u w:val="single"/>
        </w:rPr>
        <w:t>:</w:t>
      </w:r>
    </w:p>
    <w:p w14:paraId="25D4B3C7" w14:textId="23307E74" w:rsidR="006F1476" w:rsidRDefault="00071218" w:rsidP="00500654">
      <w:pPr>
        <w:spacing w:after="0"/>
      </w:pPr>
      <w:r>
        <w:t xml:space="preserve">Julie reported that navigators </w:t>
      </w:r>
      <w:r w:rsidR="005A2232">
        <w:t>have office time</w:t>
      </w:r>
      <w:r>
        <w:t xml:space="preserve"> </w:t>
      </w:r>
      <w:r w:rsidR="003773C4">
        <w:t xml:space="preserve">in </w:t>
      </w:r>
      <w:r>
        <w:t xml:space="preserve">each county </w:t>
      </w:r>
      <w:r w:rsidR="005A2232">
        <w:t xml:space="preserve">at a minimum of </w:t>
      </w:r>
      <w:r>
        <w:t>biweekly</w:t>
      </w:r>
      <w:r w:rsidR="005A2232">
        <w:t xml:space="preserve">.  Although individuals can walk into offices, most initial contacts have been received </w:t>
      </w:r>
      <w:r>
        <w:t>by phone</w:t>
      </w:r>
      <w:r w:rsidR="005A2232">
        <w:t>.  Julie</w:t>
      </w:r>
      <w:r>
        <w:t xml:space="preserve"> described the transition from </w:t>
      </w:r>
      <w:r w:rsidR="005A2232">
        <w:t>regions to the current system.</w:t>
      </w:r>
      <w:r>
        <w:t xml:space="preserve">  </w:t>
      </w:r>
    </w:p>
    <w:p w14:paraId="6C01A45E" w14:textId="77777777" w:rsidR="006F1476" w:rsidRDefault="006F1476" w:rsidP="006F1476"/>
    <w:p w14:paraId="160BAA81" w14:textId="6336A13F" w:rsidR="006F1476" w:rsidRDefault="006F1476" w:rsidP="00500654">
      <w:pPr>
        <w:spacing w:after="0"/>
        <w:rPr>
          <w:u w:val="single"/>
        </w:rPr>
      </w:pPr>
      <w:r w:rsidRPr="00500654">
        <w:rPr>
          <w:u w:val="single"/>
        </w:rPr>
        <w:t xml:space="preserve">Bylaws </w:t>
      </w:r>
      <w:r w:rsidR="00640F88">
        <w:rPr>
          <w:u w:val="single"/>
        </w:rPr>
        <w:t>Council Structure</w:t>
      </w:r>
      <w:r w:rsidR="00500654">
        <w:rPr>
          <w:u w:val="single"/>
        </w:rPr>
        <w:t>:</w:t>
      </w:r>
    </w:p>
    <w:p w14:paraId="1FAAC672" w14:textId="63945253" w:rsidR="00640F88" w:rsidRDefault="00640F88" w:rsidP="00500654">
      <w:pPr>
        <w:spacing w:after="0"/>
      </w:pPr>
      <w:r>
        <w:t>Julie summarized bylaws requiring nine members (</w:t>
      </w:r>
      <w:r w:rsidR="005A2232">
        <w:t>m</w:t>
      </w:r>
      <w:r>
        <w:t xml:space="preserve">ajority with disabilities or caregivers) </w:t>
      </w:r>
      <w:proofErr w:type="gramStart"/>
      <w:r>
        <w:t>per</w:t>
      </w:r>
      <w:proofErr w:type="gramEnd"/>
      <w:r>
        <w:t xml:space="preserve"> Iowa Administrative Code.  Terms are staggered, with a chair appointed by the Disability Access Point and a vice chair elected by the council.</w:t>
      </w:r>
    </w:p>
    <w:p w14:paraId="768AE9A7" w14:textId="77777777" w:rsidR="006F1476" w:rsidRDefault="006F1476" w:rsidP="006F1476"/>
    <w:p w14:paraId="73DA63AA" w14:textId="77777777" w:rsidR="005A2232" w:rsidRDefault="005A2232">
      <w:pPr>
        <w:rPr>
          <w:u w:val="single"/>
        </w:rPr>
      </w:pPr>
      <w:r>
        <w:rPr>
          <w:u w:val="single"/>
        </w:rPr>
        <w:br w:type="page"/>
      </w:r>
    </w:p>
    <w:p w14:paraId="3B8D33AA" w14:textId="72139224" w:rsidR="00B144C1" w:rsidRDefault="006F1476" w:rsidP="00500654">
      <w:pPr>
        <w:spacing w:after="0"/>
        <w:rPr>
          <w:u w:val="single"/>
        </w:rPr>
      </w:pPr>
      <w:r w:rsidRPr="00500654">
        <w:rPr>
          <w:u w:val="single"/>
        </w:rPr>
        <w:lastRenderedPageBreak/>
        <w:t xml:space="preserve">Updates </w:t>
      </w:r>
      <w:r w:rsidR="00640F88">
        <w:rPr>
          <w:u w:val="single"/>
        </w:rPr>
        <w:t>and Collaboration with HHS</w:t>
      </w:r>
      <w:r w:rsidR="00500654">
        <w:rPr>
          <w:u w:val="single"/>
        </w:rPr>
        <w:t>:</w:t>
      </w:r>
    </w:p>
    <w:p w14:paraId="11DEFF75" w14:textId="78B18EDF" w:rsidR="006F1476" w:rsidRPr="00B144C1" w:rsidRDefault="00640F88" w:rsidP="00500654">
      <w:pPr>
        <w:spacing w:after="0"/>
        <w:rPr>
          <w:u w:val="single"/>
        </w:rPr>
      </w:pPr>
      <w:r>
        <w:t>Julie reviewed ongoing collaboration with HHS</w:t>
      </w:r>
      <w:r w:rsidR="005A2232">
        <w:t xml:space="preserve"> and their willingness to listen to input from districts.  The DAP will</w:t>
      </w:r>
      <w:r>
        <w:t xml:space="preserve"> develop a resource binder </w:t>
      </w:r>
      <w:r w:rsidR="005A2232">
        <w:t xml:space="preserve">for Council members </w:t>
      </w:r>
      <w:r>
        <w:t>with Iowa Code and system information</w:t>
      </w:r>
      <w:r w:rsidR="00B144C1">
        <w:t>.</w:t>
      </w:r>
    </w:p>
    <w:p w14:paraId="32FAD803" w14:textId="77777777" w:rsidR="006F1476" w:rsidRDefault="006F1476" w:rsidP="006F1476"/>
    <w:p w14:paraId="5C3DC0E2" w14:textId="598FCC31" w:rsidR="006F1476" w:rsidRPr="00500654" w:rsidRDefault="006F1476" w:rsidP="00500654">
      <w:pPr>
        <w:spacing w:after="0"/>
        <w:rPr>
          <w:u w:val="single"/>
        </w:rPr>
      </w:pPr>
      <w:r w:rsidRPr="00500654">
        <w:rPr>
          <w:u w:val="single"/>
        </w:rPr>
        <w:t>Meeting Format and Frequency</w:t>
      </w:r>
      <w:r w:rsidR="00500654">
        <w:rPr>
          <w:u w:val="single"/>
        </w:rPr>
        <w:t>:</w:t>
      </w:r>
    </w:p>
    <w:p w14:paraId="481D771E" w14:textId="0B8E6DB6" w:rsidR="006F1476" w:rsidRDefault="00640F88" w:rsidP="00500654">
      <w:pPr>
        <w:spacing w:after="0"/>
      </w:pPr>
      <w:r>
        <w:t>Members discussed future meeting formats.  Some preferred in-person meetings for engagement, while others favored virtual participation.  The group agreed to meet monthly initially, aligning meetings with board dates.</w:t>
      </w:r>
      <w:r w:rsidR="005A2232">
        <w:t xml:space="preserve">  </w:t>
      </w:r>
    </w:p>
    <w:p w14:paraId="2D6F8BA6" w14:textId="77777777" w:rsidR="006F1476" w:rsidRDefault="006F1476" w:rsidP="006F1476"/>
    <w:p w14:paraId="2B4D194D" w14:textId="7DD6AD7E" w:rsidR="006F1476" w:rsidRPr="00927DD1" w:rsidRDefault="006F1476" w:rsidP="00927DD1">
      <w:pPr>
        <w:spacing w:after="0"/>
        <w:rPr>
          <w:u w:val="single"/>
        </w:rPr>
      </w:pPr>
      <w:r w:rsidRPr="00927DD1">
        <w:rPr>
          <w:u w:val="single"/>
        </w:rPr>
        <w:t>Future Meetings</w:t>
      </w:r>
      <w:r w:rsidR="00927DD1">
        <w:rPr>
          <w:u w:val="single"/>
        </w:rPr>
        <w:t>:</w:t>
      </w:r>
    </w:p>
    <w:p w14:paraId="31F64E8B" w14:textId="109399E3" w:rsidR="006F1476" w:rsidRDefault="00640F88" w:rsidP="00927DD1">
      <w:pPr>
        <w:spacing w:after="0"/>
      </w:pPr>
      <w:r>
        <w:t xml:space="preserve">Meetings will be held on Thursdays at 9:30 a.m.  The next meeting is scheduled for November 20, 2025, at Discovery Living in Cedar Rapids, with a </w:t>
      </w:r>
      <w:r w:rsidR="00B144C1">
        <w:t>virtual option</w:t>
      </w:r>
      <w:r>
        <w:t>.</w:t>
      </w:r>
    </w:p>
    <w:p w14:paraId="6EC1D451" w14:textId="77777777" w:rsidR="00EF7F27" w:rsidRDefault="00EF7F27" w:rsidP="00927DD1">
      <w:pPr>
        <w:spacing w:after="0"/>
      </w:pPr>
    </w:p>
    <w:p w14:paraId="661E6BFF" w14:textId="41478C42" w:rsidR="00EF7F27" w:rsidRDefault="00EF7F27" w:rsidP="00927DD1">
      <w:pPr>
        <w:spacing w:after="0"/>
      </w:pPr>
      <w:r>
        <w:t>The meeting adjourned at 11:0</w:t>
      </w:r>
      <w:r w:rsidR="00EF2333">
        <w:t>5</w:t>
      </w:r>
      <w:r>
        <w:t xml:space="preserve"> AM.</w:t>
      </w:r>
    </w:p>
    <w:sectPr w:rsidR="00EF7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76"/>
    <w:rsid w:val="00071218"/>
    <w:rsid w:val="00114F82"/>
    <w:rsid w:val="00130E8E"/>
    <w:rsid w:val="001C0DB5"/>
    <w:rsid w:val="003773C4"/>
    <w:rsid w:val="00390E9E"/>
    <w:rsid w:val="003B3F5A"/>
    <w:rsid w:val="00500654"/>
    <w:rsid w:val="005A2232"/>
    <w:rsid w:val="00640F88"/>
    <w:rsid w:val="006F1476"/>
    <w:rsid w:val="006F1738"/>
    <w:rsid w:val="0071095F"/>
    <w:rsid w:val="00927DD1"/>
    <w:rsid w:val="00A640B3"/>
    <w:rsid w:val="00B144C1"/>
    <w:rsid w:val="00C56248"/>
    <w:rsid w:val="00D636EE"/>
    <w:rsid w:val="00E83AF7"/>
    <w:rsid w:val="00EF2333"/>
    <w:rsid w:val="00EF7F27"/>
    <w:rsid w:val="00F37711"/>
    <w:rsid w:val="00F4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E369"/>
  <w15:chartTrackingRefBased/>
  <w15:docId w15:val="{9046FDD0-AA0D-407D-900B-BAE33657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476"/>
    <w:rPr>
      <w:rFonts w:eastAsiaTheme="majorEastAsia" w:cstheme="majorBidi"/>
      <w:color w:val="272727" w:themeColor="text1" w:themeTint="D8"/>
    </w:rPr>
  </w:style>
  <w:style w:type="paragraph" w:styleId="Title">
    <w:name w:val="Title"/>
    <w:basedOn w:val="Normal"/>
    <w:next w:val="Normal"/>
    <w:link w:val="TitleChar"/>
    <w:uiPriority w:val="10"/>
    <w:qFormat/>
    <w:rsid w:val="006F1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476"/>
    <w:pPr>
      <w:spacing w:before="160"/>
      <w:jc w:val="center"/>
    </w:pPr>
    <w:rPr>
      <w:i/>
      <w:iCs/>
      <w:color w:val="404040" w:themeColor="text1" w:themeTint="BF"/>
    </w:rPr>
  </w:style>
  <w:style w:type="character" w:customStyle="1" w:styleId="QuoteChar">
    <w:name w:val="Quote Char"/>
    <w:basedOn w:val="DefaultParagraphFont"/>
    <w:link w:val="Quote"/>
    <w:uiPriority w:val="29"/>
    <w:rsid w:val="006F1476"/>
    <w:rPr>
      <w:i/>
      <w:iCs/>
      <w:color w:val="404040" w:themeColor="text1" w:themeTint="BF"/>
    </w:rPr>
  </w:style>
  <w:style w:type="paragraph" w:styleId="ListParagraph">
    <w:name w:val="List Paragraph"/>
    <w:basedOn w:val="Normal"/>
    <w:uiPriority w:val="34"/>
    <w:qFormat/>
    <w:rsid w:val="006F1476"/>
    <w:pPr>
      <w:ind w:left="720"/>
      <w:contextualSpacing/>
    </w:pPr>
  </w:style>
  <w:style w:type="character" w:styleId="IntenseEmphasis">
    <w:name w:val="Intense Emphasis"/>
    <w:basedOn w:val="DefaultParagraphFont"/>
    <w:uiPriority w:val="21"/>
    <w:qFormat/>
    <w:rsid w:val="006F1476"/>
    <w:rPr>
      <w:i/>
      <w:iCs/>
      <w:color w:val="0F4761" w:themeColor="accent1" w:themeShade="BF"/>
    </w:rPr>
  </w:style>
  <w:style w:type="paragraph" w:styleId="IntenseQuote">
    <w:name w:val="Intense Quote"/>
    <w:basedOn w:val="Normal"/>
    <w:next w:val="Normal"/>
    <w:link w:val="IntenseQuoteChar"/>
    <w:uiPriority w:val="30"/>
    <w:qFormat/>
    <w:rsid w:val="006F1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476"/>
    <w:rPr>
      <w:i/>
      <w:iCs/>
      <w:color w:val="0F4761" w:themeColor="accent1" w:themeShade="BF"/>
    </w:rPr>
  </w:style>
  <w:style w:type="character" w:styleId="IntenseReference">
    <w:name w:val="Intense Reference"/>
    <w:basedOn w:val="DefaultParagraphFont"/>
    <w:uiPriority w:val="32"/>
    <w:qFormat/>
    <w:rsid w:val="006F14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Cameron</dc:creator>
  <cp:keywords/>
  <dc:description/>
  <cp:lastModifiedBy>Juli Cameron</cp:lastModifiedBy>
  <cp:revision>2</cp:revision>
  <dcterms:created xsi:type="dcterms:W3CDTF">2025-11-12T15:14:00Z</dcterms:created>
  <dcterms:modified xsi:type="dcterms:W3CDTF">2025-11-12T15:14:00Z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f4d5e7-e243-422f-a136-4f303f16f5ca_Enabled">
    <vt:lpwstr>true</vt:lpwstr>
  </property>
  <property fmtid="{D5CDD505-2E9C-101B-9397-08002B2CF9AE}" pid="3" name="MSIP_Label_79f4d5e7-e243-422f-a136-4f303f16f5ca_SetDate">
    <vt:lpwstr>2025-10-24T17:56:45Z</vt:lpwstr>
  </property>
  <property fmtid="{D5CDD505-2E9C-101B-9397-08002B2CF9AE}" pid="4" name="MSIP_Label_79f4d5e7-e243-422f-a136-4f303f16f5ca_Method">
    <vt:lpwstr>Standard</vt:lpwstr>
  </property>
  <property fmtid="{D5CDD505-2E9C-101B-9397-08002B2CF9AE}" pid="5" name="MSIP_Label_79f4d5e7-e243-422f-a136-4f303f16f5ca_Name">
    <vt:lpwstr>Default (Unencrypted)</vt:lpwstr>
  </property>
  <property fmtid="{D5CDD505-2E9C-101B-9397-08002B2CF9AE}" pid="6" name="MSIP_Label_79f4d5e7-e243-422f-a136-4f303f16f5ca_SiteId">
    <vt:lpwstr>fc8a0485-5bb1-4dfa-a24c-50ccdd9181f3</vt:lpwstr>
  </property>
  <property fmtid="{D5CDD505-2E9C-101B-9397-08002B2CF9AE}" pid="7" name="MSIP_Label_79f4d5e7-e243-422f-a136-4f303f16f5ca_ActionId">
    <vt:lpwstr>bf04467b-99b5-4e2f-b2fa-1dcef7e4405c</vt:lpwstr>
  </property>
  <property fmtid="{D5CDD505-2E9C-101B-9397-08002B2CF9AE}" pid="8" name="MSIP_Label_79f4d5e7-e243-422f-a136-4f303f16f5ca_ContentBits">
    <vt:lpwstr>0</vt:lpwstr>
  </property>
  <property fmtid="{D5CDD505-2E9C-101B-9397-08002B2CF9AE}" pid="9" name="MSIP_Label_79f4d5e7-e243-422f-a136-4f303f16f5ca_Tag">
    <vt:lpwstr>10, 3, 0, 1</vt:lpwstr>
  </property>
</Properties>
</file>